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9F" w:rsidRPr="00A92AD1" w:rsidRDefault="0077309F" w:rsidP="00A92AD1">
      <w:pPr>
        <w:spacing w:after="0" w:line="360" w:lineRule="auto"/>
        <w:ind w:firstLine="709"/>
        <w:jc w:val="center"/>
        <w:rPr>
          <w:rFonts w:ascii="Times New Roman" w:hAnsi="Times New Roman" w:cs="Times New Roman"/>
          <w:b/>
          <w:i/>
          <w:sz w:val="32"/>
          <w:szCs w:val="32"/>
          <w:lang w:val="en-US"/>
        </w:rPr>
      </w:pPr>
      <w:r w:rsidRPr="00A92AD1">
        <w:rPr>
          <w:rFonts w:ascii="Times New Roman" w:hAnsi="Times New Roman" w:cs="Times New Roman"/>
          <w:b/>
          <w:i/>
          <w:sz w:val="32"/>
          <w:szCs w:val="32"/>
          <w:lang w:val="en-US"/>
        </w:rPr>
        <w:t xml:space="preserve">4 </w:t>
      </w:r>
      <w:proofErr w:type="gramStart"/>
      <w:r w:rsidRPr="00A92AD1">
        <w:rPr>
          <w:rFonts w:ascii="Times New Roman" w:hAnsi="Times New Roman" w:cs="Times New Roman"/>
          <w:b/>
          <w:i/>
          <w:sz w:val="32"/>
          <w:szCs w:val="32"/>
          <w:lang w:val="en-US"/>
        </w:rPr>
        <w:t>Practice</w:t>
      </w:r>
      <w:proofErr w:type="gramEnd"/>
    </w:p>
    <w:p w:rsidR="0077309F" w:rsidRPr="00A92AD1" w:rsidRDefault="0077309F" w:rsidP="00A92AD1">
      <w:pPr>
        <w:spacing w:after="0" w:line="360" w:lineRule="auto"/>
        <w:ind w:firstLine="709"/>
        <w:jc w:val="center"/>
        <w:rPr>
          <w:rFonts w:ascii="Times New Roman" w:hAnsi="Times New Roman" w:cs="Times New Roman"/>
          <w:b/>
          <w:i/>
          <w:sz w:val="32"/>
          <w:szCs w:val="32"/>
          <w:lang w:val="en-US"/>
        </w:rPr>
      </w:pPr>
      <w:r w:rsidRPr="00A92AD1">
        <w:rPr>
          <w:rFonts w:ascii="Times New Roman" w:hAnsi="Times New Roman" w:cs="Times New Roman"/>
          <w:b/>
          <w:i/>
          <w:sz w:val="32"/>
          <w:szCs w:val="32"/>
          <w:lang w:val="en-US"/>
        </w:rPr>
        <w:t>ORGANIZATIONAL MECHANISM OF NATURAL RESOURCES MANAGEMENT</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Natural resources management system</w:t>
      </w:r>
    </w:p>
    <w:p w:rsidR="0077309F" w:rsidRPr="00A92AD1" w:rsidRDefault="0077309F" w:rsidP="00FE7C7E">
      <w:pPr>
        <w:spacing w:after="0" w:line="360" w:lineRule="auto"/>
        <w:ind w:firstLine="709"/>
        <w:jc w:val="both"/>
        <w:rPr>
          <w:rFonts w:ascii="Times New Roman" w:hAnsi="Times New Roman" w:cs="Times New Roman"/>
          <w:b/>
          <w:i/>
          <w:sz w:val="32"/>
          <w:szCs w:val="32"/>
          <w:lang w:val="en-US"/>
        </w:rPr>
      </w:pPr>
      <w:r w:rsidRPr="00A92AD1">
        <w:rPr>
          <w:rFonts w:ascii="Times New Roman" w:hAnsi="Times New Roman" w:cs="Times New Roman"/>
          <w:b/>
          <w:i/>
          <w:sz w:val="32"/>
          <w:szCs w:val="32"/>
          <w:lang w:val="en-US"/>
        </w:rPr>
        <w:t>Plan</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1. Concept and elements of the organizational mechanism</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2. Components of the system of natural resource management bodies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3. The concept of the competence and powers of public authorities</w:t>
      </w:r>
    </w:p>
    <w:p w:rsidR="0077309F" w:rsidRPr="00A92AD1" w:rsidRDefault="0077309F" w:rsidP="00A92AD1">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4. Classifications of public authorities that manage natural resources</w:t>
      </w:r>
    </w:p>
    <w:p w:rsidR="0077309F" w:rsidRPr="00A92AD1" w:rsidRDefault="0077309F" w:rsidP="00A92AD1">
      <w:pPr>
        <w:spacing w:after="0" w:line="360" w:lineRule="auto"/>
        <w:ind w:firstLine="709"/>
        <w:jc w:val="both"/>
        <w:rPr>
          <w:rFonts w:ascii="Times New Roman" w:hAnsi="Times New Roman" w:cs="Times New Roman"/>
          <w:b/>
          <w:i/>
          <w:sz w:val="32"/>
          <w:szCs w:val="32"/>
          <w:lang w:val="en-US"/>
        </w:rPr>
      </w:pPr>
      <w:r w:rsidRPr="00A92AD1">
        <w:rPr>
          <w:rFonts w:ascii="Times New Roman" w:hAnsi="Times New Roman" w:cs="Times New Roman"/>
          <w:b/>
          <w:i/>
          <w:sz w:val="32"/>
          <w:szCs w:val="32"/>
          <w:lang w:val="en-US"/>
        </w:rPr>
        <w:t>1. The concept and elements of the organizational mechanism</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State management of natural resources can be viewed as organizing the activities of the competent state bodies for the practical implementation of goals and objectives related to the use and protection of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Consequently, the organizational mechanism for managing natural resources is a system of state and local government bodies specially authorized in the field of the use and protection of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Also, the organizational mechanism can be defined as the organizational activity of the state, its bodies and local government bodies for the development and implementation (execution) of legal acts, plans, programs, activities in the field of rational use and protection of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lastRenderedPageBreak/>
        <w:t xml:space="preserve">     The main unit of the organizational mechanism is the organ of the state - an organized part of the state mechanism, endowed with powers of authority, certain competence and the necessary means to carry out the tasks facing the state in the field of use and protection of natural resources. A state organ can be a single official or a specially organized group of officials.</w:t>
      </w:r>
    </w:p>
    <w:p w:rsidR="0077309F" w:rsidRPr="00A92AD1" w:rsidRDefault="0077309F" w:rsidP="00A92AD1">
      <w:pPr>
        <w:spacing w:after="0" w:line="360" w:lineRule="auto"/>
        <w:ind w:firstLine="709"/>
        <w:jc w:val="center"/>
        <w:rPr>
          <w:rFonts w:ascii="Times New Roman" w:hAnsi="Times New Roman" w:cs="Times New Roman"/>
          <w:b/>
          <w:i/>
          <w:sz w:val="32"/>
          <w:szCs w:val="32"/>
          <w:lang w:val="en-US"/>
        </w:rPr>
      </w:pPr>
      <w:r w:rsidRPr="00A92AD1">
        <w:rPr>
          <w:rFonts w:ascii="Times New Roman" w:hAnsi="Times New Roman" w:cs="Times New Roman"/>
          <w:b/>
          <w:i/>
          <w:sz w:val="32"/>
          <w:szCs w:val="32"/>
          <w:lang w:val="en-US"/>
        </w:rPr>
        <w:t>Thus, the organizational mechanism for managing natural resources is represented by the following elements: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proofErr w:type="gramStart"/>
      <w:r w:rsidRPr="00FE7C7E">
        <w:rPr>
          <w:rFonts w:ascii="Times New Roman" w:hAnsi="Times New Roman" w:cs="Times New Roman"/>
          <w:sz w:val="32"/>
          <w:szCs w:val="32"/>
          <w:lang w:val="en-US"/>
        </w:rPr>
        <w:t>1.the</w:t>
      </w:r>
      <w:proofErr w:type="gramEnd"/>
      <w:r w:rsidRPr="00FE7C7E">
        <w:rPr>
          <w:rFonts w:ascii="Times New Roman" w:hAnsi="Times New Roman" w:cs="Times New Roman"/>
          <w:sz w:val="32"/>
          <w:szCs w:val="32"/>
          <w:lang w:val="en-US"/>
        </w:rPr>
        <w:t xml:space="preserve"> authorities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2.system</w:t>
      </w:r>
      <w:proofErr w:type="gramEnd"/>
      <w:r w:rsidRPr="00FE7C7E">
        <w:rPr>
          <w:rFonts w:ascii="Times New Roman" w:hAnsi="Times New Roman" w:cs="Times New Roman"/>
          <w:sz w:val="32"/>
          <w:szCs w:val="32"/>
          <w:lang w:val="en-US"/>
        </w:rPr>
        <w:t xml:space="preserve"> of federal, regional and local government bodies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3.the</w:t>
      </w:r>
      <w:proofErr w:type="gramEnd"/>
      <w:r w:rsidRPr="00FE7C7E">
        <w:rPr>
          <w:rFonts w:ascii="Times New Roman" w:hAnsi="Times New Roman" w:cs="Times New Roman"/>
          <w:sz w:val="32"/>
          <w:szCs w:val="32"/>
          <w:lang w:val="en-US"/>
        </w:rPr>
        <w:t xml:space="preserve"> tasks assigned to these bodies and the functions performed by them</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proofErr w:type="gramStart"/>
      <w:r w:rsidRPr="00FE7C7E">
        <w:rPr>
          <w:rFonts w:ascii="Times New Roman" w:hAnsi="Times New Roman" w:cs="Times New Roman"/>
          <w:sz w:val="32"/>
          <w:szCs w:val="32"/>
          <w:lang w:val="en-US"/>
        </w:rPr>
        <w:t>4.Competence</w:t>
      </w:r>
      <w:proofErr w:type="gramEnd"/>
      <w:r w:rsidRPr="00FE7C7E">
        <w:rPr>
          <w:rFonts w:ascii="Times New Roman" w:hAnsi="Times New Roman" w:cs="Times New Roman"/>
          <w:sz w:val="32"/>
          <w:szCs w:val="32"/>
          <w:lang w:val="en-US"/>
        </w:rPr>
        <w:t xml:space="preserve"> of governing bodies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proofErr w:type="gramStart"/>
      <w:r w:rsidRPr="00FE7C7E">
        <w:rPr>
          <w:rFonts w:ascii="Times New Roman" w:hAnsi="Times New Roman" w:cs="Times New Roman"/>
          <w:sz w:val="32"/>
          <w:szCs w:val="32"/>
          <w:lang w:val="en-US"/>
        </w:rPr>
        <w:t>5.Legal</w:t>
      </w:r>
      <w:proofErr w:type="gramEnd"/>
      <w:r w:rsidRPr="00FE7C7E">
        <w:rPr>
          <w:rFonts w:ascii="Times New Roman" w:hAnsi="Times New Roman" w:cs="Times New Roman"/>
          <w:sz w:val="32"/>
          <w:szCs w:val="32"/>
          <w:lang w:val="en-US"/>
        </w:rPr>
        <w:t xml:space="preserve"> instruments used</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administrative</w:t>
      </w:r>
      <w:proofErr w:type="gramEnd"/>
      <w:r w:rsidRPr="00FE7C7E">
        <w:rPr>
          <w:rFonts w:ascii="Times New Roman" w:hAnsi="Times New Roman" w:cs="Times New Roman"/>
          <w:sz w:val="32"/>
          <w:szCs w:val="32"/>
          <w:lang w:val="en-US"/>
        </w:rPr>
        <w:t xml:space="preserve"> and legal means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economic</w:t>
      </w:r>
      <w:proofErr w:type="gramEnd"/>
      <w:r w:rsidRPr="00FE7C7E">
        <w:rPr>
          <w:rFonts w:ascii="Times New Roman" w:hAnsi="Times New Roman" w:cs="Times New Roman"/>
          <w:sz w:val="32"/>
          <w:szCs w:val="32"/>
          <w:lang w:val="en-US"/>
        </w:rPr>
        <w:t xml:space="preserve"> and legal means</w:t>
      </w:r>
    </w:p>
    <w:p w:rsidR="006A0EF6"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sanctions</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Components of the natural resource management system</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The system of natural resources management bodies is a set of organizational structures (organizations, institutions, bodies) that are homogeneous in their tasks, endowed with specific competencies, occupying a certain place in the state system and carrying out their activities to perform basic management functions in relation to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Organizational structures that carry out state management of natural resources are endowed with appropriate competence, carry out various functions, ensure the implementation of state policy using various tools, means, </w:t>
      </w:r>
      <w:proofErr w:type="gramStart"/>
      <w:r w:rsidRPr="00FE7C7E">
        <w:rPr>
          <w:rFonts w:ascii="Times New Roman" w:hAnsi="Times New Roman" w:cs="Times New Roman"/>
          <w:sz w:val="32"/>
          <w:szCs w:val="32"/>
          <w:lang w:val="en-US"/>
        </w:rPr>
        <w:t>methods</w:t>
      </w:r>
      <w:proofErr w:type="gramEnd"/>
      <w:r w:rsidRPr="00FE7C7E">
        <w:rPr>
          <w:rFonts w:ascii="Times New Roman" w:hAnsi="Times New Roman" w:cs="Times New Roman"/>
          <w:sz w:val="32"/>
          <w:szCs w:val="32"/>
          <w:lang w:val="en-US"/>
        </w:rPr>
        <w:t>. The organizational activity of state bodies can manifest itself in two forms: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1.the</w:t>
      </w:r>
      <w:proofErr w:type="gramEnd"/>
      <w:r w:rsidRPr="00FE7C7E">
        <w:rPr>
          <w:rFonts w:ascii="Times New Roman" w:hAnsi="Times New Roman" w:cs="Times New Roman"/>
          <w:sz w:val="32"/>
          <w:szCs w:val="32"/>
          <w:lang w:val="en-US"/>
        </w:rPr>
        <w:t xml:space="preserve"> legal form, which is expressed in lawmaking, law enforcement and law enforcement;</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2. </w:t>
      </w:r>
      <w:proofErr w:type="gramStart"/>
      <w:r w:rsidRPr="00FE7C7E">
        <w:rPr>
          <w:rFonts w:ascii="Times New Roman" w:hAnsi="Times New Roman" w:cs="Times New Roman"/>
          <w:sz w:val="32"/>
          <w:szCs w:val="32"/>
          <w:lang w:val="en-US"/>
        </w:rPr>
        <w:t>a</w:t>
      </w:r>
      <w:proofErr w:type="gramEnd"/>
      <w:r w:rsidRPr="00FE7C7E">
        <w:rPr>
          <w:rFonts w:ascii="Times New Roman" w:hAnsi="Times New Roman" w:cs="Times New Roman"/>
          <w:sz w:val="32"/>
          <w:szCs w:val="32"/>
          <w:lang w:val="en-US"/>
        </w:rPr>
        <w:t xml:space="preserve"> non-legal form, which is expressed in operational and economic management and provision of performers with the necessary material, technical, financial and other means to perform their functions.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The content of public administration consists of methods and functions. The methods of public administration are techniques and methods of influencing the behavior of controlled subjects. Can be called</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proofErr w:type="gramStart"/>
      <w:r w:rsidRPr="00FE7C7E">
        <w:rPr>
          <w:rFonts w:ascii="Times New Roman" w:hAnsi="Times New Roman" w:cs="Times New Roman"/>
          <w:sz w:val="32"/>
          <w:szCs w:val="32"/>
          <w:lang w:val="en-US"/>
        </w:rPr>
        <w:t>the</w:t>
      </w:r>
      <w:proofErr w:type="gramEnd"/>
      <w:r w:rsidRPr="00FE7C7E">
        <w:rPr>
          <w:rFonts w:ascii="Times New Roman" w:hAnsi="Times New Roman" w:cs="Times New Roman"/>
          <w:sz w:val="32"/>
          <w:szCs w:val="32"/>
          <w:lang w:val="en-US"/>
        </w:rPr>
        <w:t xml:space="preserve"> following methods used by public authorities in managing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prohibition</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prescription</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recommendations</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authorization</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 </w:t>
      </w:r>
      <w:proofErr w:type="gramStart"/>
      <w:r w:rsidRPr="00FE7C7E">
        <w:rPr>
          <w:rFonts w:ascii="Times New Roman" w:hAnsi="Times New Roman" w:cs="Times New Roman"/>
          <w:sz w:val="32"/>
          <w:szCs w:val="32"/>
          <w:lang w:val="en-US"/>
        </w:rPr>
        <w:t>coordination</w:t>
      </w:r>
      <w:proofErr w:type="gramEnd"/>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 </w:t>
      </w:r>
      <w:proofErr w:type="gramStart"/>
      <w:r w:rsidRPr="00FE7C7E">
        <w:rPr>
          <w:rFonts w:ascii="Times New Roman" w:hAnsi="Times New Roman" w:cs="Times New Roman"/>
          <w:sz w:val="32"/>
          <w:szCs w:val="32"/>
          <w:lang w:val="en-US"/>
        </w:rPr>
        <w:t>permission</w:t>
      </w:r>
      <w:proofErr w:type="gramEnd"/>
      <w:r w:rsidRPr="00FE7C7E">
        <w:rPr>
          <w:rFonts w:ascii="Times New Roman" w:hAnsi="Times New Roman" w:cs="Times New Roman"/>
          <w:sz w:val="32"/>
          <w:szCs w:val="32"/>
          <w:lang w:val="en-US"/>
        </w:rPr>
        <w:t xml:space="preserve"> In the process of natural resource management, the authorized state authorities perform the following functions: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1) </w:t>
      </w:r>
      <w:proofErr w:type="gramStart"/>
      <w:r w:rsidRPr="00FE7C7E">
        <w:rPr>
          <w:rFonts w:ascii="Times New Roman" w:hAnsi="Times New Roman" w:cs="Times New Roman"/>
          <w:sz w:val="32"/>
          <w:szCs w:val="32"/>
          <w:lang w:val="en-US"/>
        </w:rPr>
        <w:t>regulatory</w:t>
      </w:r>
      <w:proofErr w:type="gramEnd"/>
      <w:r w:rsidRPr="00FE7C7E">
        <w:rPr>
          <w:rFonts w:ascii="Times New Roman" w:hAnsi="Times New Roman" w:cs="Times New Roman"/>
          <w:sz w:val="32"/>
          <w:szCs w:val="32"/>
          <w:lang w:val="en-US"/>
        </w:rPr>
        <w:t xml:space="preserve"> - consists in the publication of regulatory legal acts, the development and approval of environmental standards;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2) </w:t>
      </w:r>
      <w:proofErr w:type="gramStart"/>
      <w:r w:rsidRPr="00FE7C7E">
        <w:rPr>
          <w:rFonts w:ascii="Times New Roman" w:hAnsi="Times New Roman" w:cs="Times New Roman"/>
          <w:sz w:val="32"/>
          <w:szCs w:val="32"/>
          <w:lang w:val="en-US"/>
        </w:rPr>
        <w:t>coordination</w:t>
      </w:r>
      <w:proofErr w:type="gramEnd"/>
      <w:r w:rsidRPr="00FE7C7E">
        <w:rPr>
          <w:rFonts w:ascii="Times New Roman" w:hAnsi="Times New Roman" w:cs="Times New Roman"/>
          <w:sz w:val="32"/>
          <w:szCs w:val="32"/>
          <w:lang w:val="en-US"/>
        </w:rPr>
        <w:t xml:space="preserve"> - involves the coordination of non-subordinate state bodies for a comprehensive solution to a specific problem;</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3) </w:t>
      </w:r>
      <w:proofErr w:type="gramStart"/>
      <w:r w:rsidRPr="00FE7C7E">
        <w:rPr>
          <w:rFonts w:ascii="Times New Roman" w:hAnsi="Times New Roman" w:cs="Times New Roman"/>
          <w:sz w:val="32"/>
          <w:szCs w:val="32"/>
          <w:lang w:val="en-US"/>
        </w:rPr>
        <w:t>forecasting</w:t>
      </w:r>
      <w:proofErr w:type="gramEnd"/>
      <w:r w:rsidRPr="00FE7C7E">
        <w:rPr>
          <w:rFonts w:ascii="Times New Roman" w:hAnsi="Times New Roman" w:cs="Times New Roman"/>
          <w:sz w:val="32"/>
          <w:szCs w:val="32"/>
          <w:lang w:val="en-US"/>
        </w:rPr>
        <w:t xml:space="preserve"> and planning - is the development of plans, forecasts, concepts and programs;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4) permitting - consists in the issuance of permits (licenses) for the use of natural resources, the implementation of environmental protection activities, environmental pollution, the circulation of rare plants and animals, especially hazardous substances and waste;</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5) informational - includes the collection of information on the state of the natural environment, environmentally hazardous activities through environmental monitoring, inventory and certification of pollution sources, cadastral registration of natural resources;</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6) control - consists in conducting inspections of compliance by business entities, citizens, state bodies with the requirements of environmental legislation, state expertise, including state environmental expertise;</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7) </w:t>
      </w:r>
      <w:proofErr w:type="gramStart"/>
      <w:r w:rsidRPr="00FE7C7E">
        <w:rPr>
          <w:rFonts w:ascii="Times New Roman" w:hAnsi="Times New Roman" w:cs="Times New Roman"/>
          <w:sz w:val="32"/>
          <w:szCs w:val="32"/>
          <w:lang w:val="en-US"/>
        </w:rPr>
        <w:t>nature</w:t>
      </w:r>
      <w:proofErr w:type="gramEnd"/>
      <w:r w:rsidRPr="00FE7C7E">
        <w:rPr>
          <w:rFonts w:ascii="Times New Roman" w:hAnsi="Times New Roman" w:cs="Times New Roman"/>
          <w:sz w:val="32"/>
          <w:szCs w:val="32"/>
          <w:lang w:val="en-US"/>
        </w:rPr>
        <w:t xml:space="preserve"> reserve - includes the organization and management of specially protected natural areas, maintaining the Red Book of the Russian Federation;</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r w:rsidRPr="00FE7C7E">
        <w:rPr>
          <w:rFonts w:ascii="Times New Roman" w:hAnsi="Times New Roman" w:cs="Times New Roman"/>
          <w:sz w:val="32"/>
          <w:szCs w:val="32"/>
          <w:lang w:val="en-US"/>
        </w:rPr>
        <w:t xml:space="preserve">8) </w:t>
      </w:r>
      <w:proofErr w:type="gramStart"/>
      <w:r w:rsidRPr="00FE7C7E">
        <w:rPr>
          <w:rFonts w:ascii="Times New Roman" w:hAnsi="Times New Roman" w:cs="Times New Roman"/>
          <w:sz w:val="32"/>
          <w:szCs w:val="32"/>
          <w:lang w:val="en-US"/>
        </w:rPr>
        <w:t>international</w:t>
      </w:r>
      <w:proofErr w:type="gramEnd"/>
      <w:r w:rsidRPr="00FE7C7E">
        <w:rPr>
          <w:rFonts w:ascii="Times New Roman" w:hAnsi="Times New Roman" w:cs="Times New Roman"/>
          <w:sz w:val="32"/>
          <w:szCs w:val="32"/>
          <w:lang w:val="en-US"/>
        </w:rPr>
        <w:t xml:space="preserve"> cooperation - consists in studying, generalizing and disseminating international experience in the field of environmental protection, ensuring the fulfillment of international obligations of the Russian Federation.</w:t>
      </w:r>
    </w:p>
    <w:p w:rsidR="0077309F" w:rsidRPr="00FE7C7E" w:rsidRDefault="0077309F" w:rsidP="00FE7C7E">
      <w:pPr>
        <w:spacing w:after="0" w:line="360" w:lineRule="auto"/>
        <w:ind w:firstLine="709"/>
        <w:jc w:val="both"/>
        <w:rPr>
          <w:rFonts w:ascii="Times New Roman" w:hAnsi="Times New Roman" w:cs="Times New Roman"/>
          <w:sz w:val="32"/>
          <w:szCs w:val="32"/>
          <w:lang w:val="en-US"/>
        </w:rPr>
      </w:pPr>
    </w:p>
    <w:sectPr w:rsidR="0077309F" w:rsidRPr="00FE7C7E" w:rsidSect="006A0EF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77309F"/>
    <w:rsid w:val="000D6BF2"/>
    <w:rsid w:val="006A0EF6"/>
    <w:rsid w:val="0077309F"/>
    <w:rsid w:val="00A92AD1"/>
    <w:rsid w:val="00FE7C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0E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731</Words>
  <Characters>4170</Characters>
  <Application>Microsoft Office Word</Application>
  <DocSecurity>0</DocSecurity>
  <Lines>34</Lines>
  <Paragraphs>9</Paragraphs>
  <ScaleCrop>false</ScaleCrop>
  <Company/>
  <LinksUpToDate>false</LinksUpToDate>
  <CharactersWithSpaces>4892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2020-10-30T20:17:00Z</dcterms:created>
  <dcterms:modified xsi:type="dcterms:W3CDTF">2020-10-30T20:17:00Z</dcterms:modified>
</cp:coreProperties>
</file>